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32" w:rsidRDefault="00647DE8">
      <w:pPr>
        <w:rPr>
          <w:rFonts w:ascii="Bell MT" w:hAnsi="Bell MT"/>
          <w:sz w:val="24"/>
        </w:rPr>
      </w:pPr>
      <w:bookmarkStart w:id="0" w:name="_GoBack"/>
      <w:bookmarkEnd w:id="0"/>
      <w:r>
        <w:rPr>
          <w:rFonts w:ascii="Bell MT" w:hAnsi="Bell MT"/>
          <w:b/>
          <w:sz w:val="24"/>
        </w:rPr>
        <w:t xml:space="preserve">Directions: </w:t>
      </w:r>
      <w:r w:rsidR="001C4E32">
        <w:rPr>
          <w:rFonts w:ascii="Bell MT" w:hAnsi="Bell MT"/>
          <w:sz w:val="24"/>
        </w:rPr>
        <w:t>In the chart below, fill in the number of each color that your bag of M&amp;M’s contains. Then answer the following questions.</w:t>
      </w:r>
    </w:p>
    <w:tbl>
      <w:tblPr>
        <w:tblStyle w:val="TableGrid"/>
        <w:tblW w:w="0" w:type="auto"/>
        <w:jc w:val="center"/>
        <w:tblInd w:w="2954" w:type="dxa"/>
        <w:tblLook w:val="04A0" w:firstRow="1" w:lastRow="0" w:firstColumn="1" w:lastColumn="0" w:noHBand="0" w:noVBand="1"/>
      </w:tblPr>
      <w:tblGrid>
        <w:gridCol w:w="1728"/>
        <w:gridCol w:w="1728"/>
      </w:tblGrid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 w:rsidP="001C4E32">
            <w:pPr>
              <w:tabs>
                <w:tab w:val="right" w:pos="2520"/>
              </w:tabs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Color</w:t>
            </w:r>
          </w:p>
        </w:tc>
        <w:tc>
          <w:tcPr>
            <w:tcW w:w="1728" w:type="dxa"/>
          </w:tcPr>
          <w:p w:rsidR="001C4E32" w:rsidRDefault="001C4E32" w:rsidP="001C4E32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Quantity</w:t>
            </w:r>
          </w:p>
        </w:tc>
      </w:tr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Blue</w:t>
            </w:r>
          </w:p>
        </w:tc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</w:p>
        </w:tc>
      </w:tr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Green</w:t>
            </w:r>
          </w:p>
        </w:tc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</w:p>
        </w:tc>
      </w:tr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Orange</w:t>
            </w:r>
          </w:p>
        </w:tc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</w:p>
        </w:tc>
      </w:tr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Brown</w:t>
            </w:r>
          </w:p>
        </w:tc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</w:p>
        </w:tc>
      </w:tr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Red</w:t>
            </w:r>
          </w:p>
        </w:tc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</w:p>
        </w:tc>
      </w:tr>
      <w:tr w:rsidR="001C4E32" w:rsidTr="00156517">
        <w:trPr>
          <w:trHeight w:val="324"/>
          <w:jc w:val="center"/>
        </w:trPr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Yellow</w:t>
            </w:r>
          </w:p>
        </w:tc>
        <w:tc>
          <w:tcPr>
            <w:tcW w:w="1728" w:type="dxa"/>
          </w:tcPr>
          <w:p w:rsidR="001C4E32" w:rsidRDefault="001C4E32">
            <w:pPr>
              <w:rPr>
                <w:rFonts w:ascii="Bell MT" w:hAnsi="Bell MT"/>
                <w:sz w:val="24"/>
              </w:rPr>
            </w:pPr>
          </w:p>
        </w:tc>
      </w:tr>
      <w:tr w:rsidR="00156517" w:rsidTr="00156517">
        <w:trPr>
          <w:trHeight w:val="324"/>
          <w:jc w:val="center"/>
        </w:trPr>
        <w:tc>
          <w:tcPr>
            <w:tcW w:w="1728" w:type="dxa"/>
          </w:tcPr>
          <w:p w:rsidR="00156517" w:rsidRPr="00156517" w:rsidRDefault="00156517">
            <w:pPr>
              <w:rPr>
                <w:rFonts w:ascii="Bell MT" w:hAnsi="Bell MT"/>
                <w:b/>
                <w:sz w:val="24"/>
              </w:rPr>
            </w:pPr>
            <w:r w:rsidRPr="00156517">
              <w:rPr>
                <w:rFonts w:ascii="Bell MT" w:hAnsi="Bell MT"/>
                <w:b/>
                <w:sz w:val="24"/>
              </w:rPr>
              <w:t>TOTAL</w:t>
            </w:r>
          </w:p>
        </w:tc>
        <w:tc>
          <w:tcPr>
            <w:tcW w:w="1728" w:type="dxa"/>
          </w:tcPr>
          <w:p w:rsidR="00156517" w:rsidRDefault="00156517">
            <w:pPr>
              <w:rPr>
                <w:rFonts w:ascii="Bell MT" w:hAnsi="Bell MT"/>
                <w:sz w:val="24"/>
              </w:rPr>
            </w:pPr>
          </w:p>
        </w:tc>
      </w:tr>
    </w:tbl>
    <w:p w:rsidR="001C4E32" w:rsidRDefault="001C4E32">
      <w:pPr>
        <w:rPr>
          <w:rFonts w:ascii="Bell MT" w:hAnsi="Bell MT"/>
          <w:sz w:val="24"/>
        </w:rPr>
      </w:pPr>
    </w:p>
    <w:p w:rsidR="001C4E32" w:rsidRDefault="001C4E32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What is the ratio of red to orange?</w:t>
      </w: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What is the ratio of yellow to green?</w:t>
      </w: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P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What is the ratio of blue to the total number of M&amp;M’s?</w:t>
      </w: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P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What is the ratio of the total number of M&amp;M’s to brown?</w:t>
      </w: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P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Suppose you had another bag of M&amp;M’s that contained twice the amount of M&amp;M’s you have in this bag. How many green M&amp;M’s would it need to have in order for you to have the same proportion of that color?</w:t>
      </w: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Pr="001C4E32" w:rsidRDefault="001C4E32" w:rsidP="001C4E32">
      <w:pPr>
        <w:spacing w:after="0" w:line="240" w:lineRule="auto"/>
        <w:rPr>
          <w:rFonts w:ascii="Bell MT" w:hAnsi="Bell MT"/>
          <w:sz w:val="24"/>
        </w:rPr>
      </w:pPr>
    </w:p>
    <w:p w:rsidR="001C4E32" w:rsidRDefault="001C4E32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Suppose you had yet another bag of M&amp;M’s that contained 100 M&amp;M’s! How many orange M&amp;M’s would it need to have in order for you have the same proportion of that color?</w:t>
      </w:r>
    </w:p>
    <w:p w:rsidR="0089092E" w:rsidRDefault="0089092E" w:rsidP="0089092E">
      <w:pPr>
        <w:spacing w:after="0" w:line="240" w:lineRule="auto"/>
        <w:rPr>
          <w:rFonts w:ascii="Bell MT" w:hAnsi="Bell MT"/>
          <w:sz w:val="24"/>
        </w:rPr>
      </w:pPr>
    </w:p>
    <w:p w:rsidR="0089092E" w:rsidRDefault="0089092E" w:rsidP="0089092E">
      <w:pPr>
        <w:spacing w:after="0" w:line="240" w:lineRule="auto"/>
        <w:rPr>
          <w:rFonts w:ascii="Bell MT" w:hAnsi="Bell MT"/>
          <w:sz w:val="24"/>
        </w:rPr>
      </w:pPr>
    </w:p>
    <w:p w:rsidR="0089092E" w:rsidRDefault="0089092E" w:rsidP="0089092E">
      <w:p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158750</wp:posOffset>
            </wp:positionV>
            <wp:extent cx="3329305" cy="2104390"/>
            <wp:effectExtent l="0" t="0" r="0" b="0"/>
            <wp:wrapTight wrapText="bothSides">
              <wp:wrapPolygon edited="0">
                <wp:start x="17427" y="587"/>
                <wp:lineTo x="3090" y="1369"/>
                <wp:lineTo x="3090" y="3715"/>
                <wp:lineTo x="1854" y="6844"/>
                <wp:lineTo x="1236" y="8017"/>
                <wp:lineTo x="1236" y="9972"/>
                <wp:lineTo x="124" y="13101"/>
                <wp:lineTo x="0" y="15056"/>
                <wp:lineTo x="1112" y="16229"/>
                <wp:lineTo x="2843" y="16229"/>
                <wp:lineTo x="1236" y="17207"/>
                <wp:lineTo x="618" y="18185"/>
                <wp:lineTo x="618" y="20531"/>
                <wp:lineTo x="6180" y="20922"/>
                <wp:lineTo x="18663" y="20922"/>
                <wp:lineTo x="19281" y="20922"/>
                <wp:lineTo x="19899" y="20922"/>
                <wp:lineTo x="21505" y="19749"/>
                <wp:lineTo x="21505" y="18771"/>
                <wp:lineTo x="21011" y="17403"/>
                <wp:lineTo x="20146" y="16229"/>
                <wp:lineTo x="19033" y="13296"/>
                <wp:lineTo x="18910" y="13101"/>
                <wp:lineTo x="19033" y="13101"/>
                <wp:lineTo x="21382" y="10168"/>
                <wp:lineTo x="21382" y="9972"/>
                <wp:lineTo x="20887" y="7626"/>
                <wp:lineTo x="20640" y="6844"/>
                <wp:lineTo x="18045" y="587"/>
                <wp:lineTo x="17427" y="587"/>
              </wp:wrapPolygon>
            </wp:wrapTight>
            <wp:docPr id="1" name="Picture 0" descr="M&amp;M_masc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&amp;M_mascot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92E" w:rsidRPr="0089092E" w:rsidRDefault="0089092E" w:rsidP="0089092E">
      <w:pPr>
        <w:spacing w:after="0" w:line="240" w:lineRule="auto"/>
        <w:rPr>
          <w:rFonts w:ascii="Bell MT" w:hAnsi="Bell MT"/>
          <w:sz w:val="24"/>
        </w:rPr>
      </w:pPr>
    </w:p>
    <w:p w:rsidR="0089092E" w:rsidRDefault="0089092E" w:rsidP="001C4E32">
      <w:pPr>
        <w:pStyle w:val="ListParagraph"/>
        <w:numPr>
          <w:ilvl w:val="0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Have each person eat </w:t>
      </w:r>
      <w:r w:rsidR="001C69CB">
        <w:rPr>
          <w:rFonts w:ascii="Bell MT" w:hAnsi="Bell MT"/>
          <w:sz w:val="24"/>
          <w:u w:val="single"/>
        </w:rPr>
        <w:t>three</w:t>
      </w:r>
      <w:r>
        <w:rPr>
          <w:rFonts w:ascii="Bell MT" w:hAnsi="Bell MT"/>
          <w:sz w:val="24"/>
        </w:rPr>
        <w:t xml:space="preserve"> M&amp;M</w:t>
      </w:r>
      <w:r w:rsidR="001C69CB">
        <w:rPr>
          <w:rFonts w:ascii="Bell MT" w:hAnsi="Bell MT"/>
          <w:sz w:val="24"/>
        </w:rPr>
        <w:t>’s</w:t>
      </w:r>
      <w:r>
        <w:rPr>
          <w:rFonts w:ascii="Bell MT" w:hAnsi="Bell MT"/>
          <w:sz w:val="24"/>
        </w:rPr>
        <w:t xml:space="preserve"> of any color. </w:t>
      </w:r>
    </w:p>
    <w:p w:rsidR="0089092E" w:rsidRDefault="0089092E" w:rsidP="0089092E">
      <w:pPr>
        <w:pStyle w:val="ListParagraph"/>
        <w:numPr>
          <w:ilvl w:val="1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What is the ratio of yellow to the total?</w:t>
      </w:r>
    </w:p>
    <w:p w:rsidR="0089092E" w:rsidRDefault="0089092E" w:rsidP="0089092E">
      <w:pPr>
        <w:pStyle w:val="ListParagraph"/>
        <w:spacing w:after="0" w:line="240" w:lineRule="auto"/>
        <w:rPr>
          <w:rFonts w:ascii="Bell MT" w:hAnsi="Bell MT"/>
          <w:sz w:val="24"/>
        </w:rPr>
      </w:pPr>
    </w:p>
    <w:p w:rsidR="0089092E" w:rsidRDefault="0089092E" w:rsidP="0089092E">
      <w:pPr>
        <w:pStyle w:val="ListParagraph"/>
        <w:spacing w:after="0" w:line="240" w:lineRule="auto"/>
        <w:rPr>
          <w:rFonts w:ascii="Bell MT" w:hAnsi="Bell MT"/>
          <w:sz w:val="24"/>
        </w:rPr>
      </w:pPr>
    </w:p>
    <w:p w:rsidR="00156517" w:rsidRDefault="00156517" w:rsidP="0089092E">
      <w:pPr>
        <w:pStyle w:val="ListParagraph"/>
        <w:spacing w:after="0" w:line="240" w:lineRule="auto"/>
        <w:rPr>
          <w:rFonts w:ascii="Bell MT" w:hAnsi="Bell MT"/>
          <w:sz w:val="24"/>
        </w:rPr>
      </w:pPr>
    </w:p>
    <w:p w:rsidR="0089092E" w:rsidRDefault="0089092E" w:rsidP="0089092E">
      <w:pPr>
        <w:pStyle w:val="ListParagraph"/>
        <w:numPr>
          <w:ilvl w:val="1"/>
          <w:numId w:val="2"/>
        </w:numPr>
        <w:spacing w:after="0" w:line="240" w:lineRule="auto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What is the ratio of the total to red?</w:t>
      </w:r>
    </w:p>
    <w:p w:rsidR="0089092E" w:rsidRDefault="0089092E" w:rsidP="0089092E">
      <w:pPr>
        <w:spacing w:after="0" w:line="240" w:lineRule="auto"/>
        <w:rPr>
          <w:rFonts w:ascii="Bell MT" w:hAnsi="Bell MT"/>
          <w:sz w:val="24"/>
        </w:rPr>
      </w:pPr>
    </w:p>
    <w:p w:rsidR="00156517" w:rsidRDefault="00156517" w:rsidP="0089092E">
      <w:pPr>
        <w:spacing w:after="0" w:line="240" w:lineRule="auto"/>
        <w:rPr>
          <w:rFonts w:ascii="Bell MT" w:hAnsi="Bell MT"/>
          <w:sz w:val="24"/>
        </w:rPr>
      </w:pPr>
    </w:p>
    <w:p w:rsidR="00156517" w:rsidRPr="0089092E" w:rsidRDefault="00156517" w:rsidP="0089092E">
      <w:pPr>
        <w:spacing w:after="0" w:line="240" w:lineRule="auto"/>
        <w:rPr>
          <w:rFonts w:ascii="Bell MT" w:hAnsi="Bell MT"/>
          <w:sz w:val="24"/>
        </w:rPr>
      </w:pPr>
    </w:p>
    <w:p w:rsidR="0089092E" w:rsidRPr="00156517" w:rsidRDefault="0089092E" w:rsidP="0089092E">
      <w:pPr>
        <w:pStyle w:val="ListParagraph"/>
        <w:numPr>
          <w:ilvl w:val="1"/>
          <w:numId w:val="2"/>
        </w:numPr>
        <w:spacing w:after="0" w:line="240" w:lineRule="auto"/>
        <w:rPr>
          <w:rFonts w:ascii="Bell MT" w:hAnsi="Bell MT"/>
          <w:sz w:val="24"/>
        </w:rPr>
      </w:pPr>
      <w:r w:rsidRPr="00156517">
        <w:rPr>
          <w:rFonts w:ascii="Bell MT" w:hAnsi="Bell MT"/>
          <w:sz w:val="24"/>
        </w:rPr>
        <w:t>What is the ratio of blue to brown?</w:t>
      </w:r>
    </w:p>
    <w:sectPr w:rsidR="0089092E" w:rsidRPr="00156517" w:rsidSect="00156517">
      <w:headerReference w:type="default" r:id="rId9"/>
      <w:pgSz w:w="12240" w:h="15840"/>
      <w:pgMar w:top="144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31" w:rsidRDefault="00A16931" w:rsidP="001C4E32">
      <w:pPr>
        <w:spacing w:after="0" w:line="240" w:lineRule="auto"/>
      </w:pPr>
      <w:r>
        <w:separator/>
      </w:r>
    </w:p>
  </w:endnote>
  <w:endnote w:type="continuationSeparator" w:id="0">
    <w:p w:rsidR="00A16931" w:rsidRDefault="00A16931" w:rsidP="001C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31" w:rsidRDefault="00A16931" w:rsidP="001C4E32">
      <w:pPr>
        <w:spacing w:after="0" w:line="240" w:lineRule="auto"/>
      </w:pPr>
      <w:r>
        <w:separator/>
      </w:r>
    </w:p>
  </w:footnote>
  <w:footnote w:type="continuationSeparator" w:id="0">
    <w:p w:rsidR="00A16931" w:rsidRDefault="00A16931" w:rsidP="001C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32" w:rsidRDefault="001C4E32" w:rsidP="001C4E32">
    <w:pPr>
      <w:rPr>
        <w:rFonts w:ascii="Bell MT" w:hAnsi="Bell MT"/>
        <w:sz w:val="24"/>
      </w:rPr>
    </w:pPr>
    <w:r w:rsidRPr="00156517">
      <w:rPr>
        <w:rFonts w:ascii="Bell MT" w:hAnsi="Bell MT"/>
        <w:sz w:val="28"/>
      </w:rPr>
      <w:t xml:space="preserve">M&amp;M </w:t>
    </w:r>
    <w:r w:rsidR="0089092E" w:rsidRPr="00156517">
      <w:rPr>
        <w:rFonts w:ascii="Bell MT" w:hAnsi="Bell MT"/>
        <w:sz w:val="28"/>
      </w:rPr>
      <w:t>Math</w:t>
    </w:r>
    <w:r>
      <w:rPr>
        <w:rFonts w:ascii="Bell MT" w:hAnsi="Bell MT"/>
        <w:sz w:val="24"/>
      </w:rPr>
      <w:tab/>
    </w:r>
    <w:r>
      <w:rPr>
        <w:rFonts w:ascii="Bell MT" w:hAnsi="Bell MT"/>
        <w:sz w:val="24"/>
      </w:rPr>
      <w:tab/>
    </w:r>
    <w:r>
      <w:rPr>
        <w:rFonts w:ascii="Bell MT" w:hAnsi="Bell MT"/>
        <w:sz w:val="24"/>
      </w:rPr>
      <w:tab/>
    </w:r>
    <w:r>
      <w:rPr>
        <w:rFonts w:ascii="Bell MT" w:hAnsi="Bell MT"/>
        <w:sz w:val="24"/>
      </w:rPr>
      <w:tab/>
    </w:r>
    <w:r w:rsidR="00156517">
      <w:rPr>
        <w:rFonts w:ascii="Bell MT" w:hAnsi="Bell MT"/>
        <w:sz w:val="24"/>
      </w:rPr>
      <w:t xml:space="preserve"> </w:t>
    </w:r>
    <w:r w:rsidR="00156517">
      <w:rPr>
        <w:rFonts w:ascii="Bell MT" w:hAnsi="Bell MT"/>
        <w:sz w:val="24"/>
      </w:rPr>
      <w:tab/>
      <w:t xml:space="preserve">   </w:t>
    </w:r>
    <w:r w:rsidR="00DA0491">
      <w:rPr>
        <w:rFonts w:ascii="Bell MT" w:hAnsi="Bell MT"/>
        <w:sz w:val="24"/>
      </w:rPr>
      <w:t xml:space="preserve">              </w:t>
    </w:r>
    <w:r w:rsidRPr="00156517">
      <w:rPr>
        <w:rFonts w:ascii="Bell MT" w:hAnsi="Bell MT"/>
        <w:sz w:val="28"/>
      </w:rPr>
      <w:t>Name_</w:t>
    </w:r>
    <w:r w:rsidR="00156517">
      <w:rPr>
        <w:rFonts w:ascii="Bell MT" w:hAnsi="Bell MT"/>
        <w:sz w:val="28"/>
      </w:rPr>
      <w:t>____________________________</w:t>
    </w:r>
  </w:p>
  <w:p w:rsidR="001C4E32" w:rsidRDefault="001C4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652C"/>
    <w:multiLevelType w:val="hybridMultilevel"/>
    <w:tmpl w:val="E6FC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49A9"/>
    <w:multiLevelType w:val="hybridMultilevel"/>
    <w:tmpl w:val="8A9A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2"/>
    <w:rsid w:val="00156517"/>
    <w:rsid w:val="001C4E32"/>
    <w:rsid w:val="001C69CB"/>
    <w:rsid w:val="00436876"/>
    <w:rsid w:val="00647DE8"/>
    <w:rsid w:val="0089092E"/>
    <w:rsid w:val="00A16931"/>
    <w:rsid w:val="00BC3E5A"/>
    <w:rsid w:val="00BF6909"/>
    <w:rsid w:val="00D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C4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E32"/>
  </w:style>
  <w:style w:type="paragraph" w:styleId="Footer">
    <w:name w:val="footer"/>
    <w:basedOn w:val="Normal"/>
    <w:link w:val="FooterChar"/>
    <w:uiPriority w:val="99"/>
    <w:semiHidden/>
    <w:unhideWhenUsed/>
    <w:rsid w:val="001C4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E32"/>
  </w:style>
  <w:style w:type="paragraph" w:styleId="ListParagraph">
    <w:name w:val="List Paragraph"/>
    <w:basedOn w:val="Normal"/>
    <w:uiPriority w:val="34"/>
    <w:qFormat/>
    <w:rsid w:val="001C4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C4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E32"/>
  </w:style>
  <w:style w:type="paragraph" w:styleId="Footer">
    <w:name w:val="footer"/>
    <w:basedOn w:val="Normal"/>
    <w:link w:val="FooterChar"/>
    <w:uiPriority w:val="99"/>
    <w:semiHidden/>
    <w:unhideWhenUsed/>
    <w:rsid w:val="001C4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E32"/>
  </w:style>
  <w:style w:type="paragraph" w:styleId="ListParagraph">
    <w:name w:val="List Paragraph"/>
    <w:basedOn w:val="Normal"/>
    <w:uiPriority w:val="34"/>
    <w:qFormat/>
    <w:rsid w:val="001C4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pstrickland</dc:creator>
  <cp:lastModifiedBy>Nunez</cp:lastModifiedBy>
  <cp:revision>2</cp:revision>
  <cp:lastPrinted>2013-05-09T19:09:00Z</cp:lastPrinted>
  <dcterms:created xsi:type="dcterms:W3CDTF">2014-09-02T06:39:00Z</dcterms:created>
  <dcterms:modified xsi:type="dcterms:W3CDTF">2014-09-02T06:39:00Z</dcterms:modified>
</cp:coreProperties>
</file>